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17CAA" w14:textId="7B9148F1" w:rsidR="00021989" w:rsidRDefault="00021989" w:rsidP="00021989">
      <w:pPr>
        <w:ind w:left="2124" w:firstLine="708"/>
      </w:pPr>
      <w:r>
        <w:rPr>
          <w:noProof/>
          <w:lang w:val="sk-SK"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9CEF8F" wp14:editId="5B9F22CE">
                <wp:simplePos x="0" y="0"/>
                <wp:positionH relativeFrom="column">
                  <wp:posOffset>-669290</wp:posOffset>
                </wp:positionH>
                <wp:positionV relativeFrom="paragraph">
                  <wp:posOffset>-569595</wp:posOffset>
                </wp:positionV>
                <wp:extent cx="1756410" cy="1398270"/>
                <wp:effectExtent l="0" t="0" r="15240" b="11430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6410" cy="139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6EB07" w14:textId="77777777" w:rsidR="00021989" w:rsidRDefault="00AD321D" w:rsidP="00021989">
                            <w:pPr>
                              <w:rPr>
                                <w:lang w:val="sk-SK"/>
                              </w:rPr>
                            </w:pPr>
                            <w:r>
                              <w:rPr>
                                <w:noProof/>
                                <w:lang w:val="sk-SK" w:eastAsia="sk-SK"/>
                              </w:rPr>
                              <w:drawing>
                                <wp:inline distT="0" distB="0" distL="0" distR="0" wp14:anchorId="5031F89E" wp14:editId="281B9BCB">
                                  <wp:extent cx="1564640" cy="424815"/>
                                  <wp:effectExtent l="0" t="0" r="0" b="0"/>
                                  <wp:docPr id="1" name="Obrázo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_afrehab.jpg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4640" cy="4248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132F80" w14:textId="77777777" w:rsidR="00021989" w:rsidRDefault="00021989" w:rsidP="00021989">
                            <w:pPr>
                              <w:rPr>
                                <w:lang w:val="sk-SK"/>
                              </w:rPr>
                            </w:pPr>
                          </w:p>
                          <w:p w14:paraId="5A123809" w14:textId="77777777" w:rsidR="00021989" w:rsidRDefault="00021989" w:rsidP="00021989">
                            <w:pPr>
                              <w:rPr>
                                <w:lang w:val="sk-SK"/>
                              </w:rPr>
                            </w:pPr>
                          </w:p>
                          <w:p w14:paraId="07FC98E6" w14:textId="77777777" w:rsidR="00021989" w:rsidRDefault="00021989" w:rsidP="00021989">
                            <w:pPr>
                              <w:rPr>
                                <w:lang w:val="sk-SK"/>
                              </w:rPr>
                            </w:pPr>
                          </w:p>
                          <w:p w14:paraId="00826B0D" w14:textId="77777777" w:rsidR="00021989" w:rsidRDefault="00021989" w:rsidP="00021989">
                            <w:pPr>
                              <w:rPr>
                                <w:lang w:val="sk-SK"/>
                              </w:rPr>
                            </w:pPr>
                          </w:p>
                          <w:p w14:paraId="26518DBE" w14:textId="77777777" w:rsidR="00021989" w:rsidRDefault="00021989" w:rsidP="00021989">
                            <w:pPr>
                              <w:rPr>
                                <w:lang w:val="sk-SK"/>
                              </w:rPr>
                            </w:pPr>
                          </w:p>
                          <w:p w14:paraId="21B77876" w14:textId="77777777" w:rsidR="00021989" w:rsidRDefault="00021989" w:rsidP="00021989">
                            <w:pPr>
                              <w:rPr>
                                <w:lang w:val="sk-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CEF8F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52.7pt;margin-top:-44.85pt;width:138.3pt;height:11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" strokecolor="white">
                <v:textbox>
                  <w:txbxContent>
                    <w:p w14:paraId="3726EB07" w14:textId="77777777" w:rsidR="00021989" w:rsidRDefault="00AD321D" w:rsidP="00021989">
                      <w:pPr>
                        <w:rPr>
                          <w:lang w:val="sk-SK"/>
                        </w:rPr>
                      </w:pPr>
                      <w:r>
                        <w:rPr>
                          <w:noProof/>
                          <w:lang w:val="sk-SK" w:eastAsia="sk-SK"/>
                        </w:rPr>
                        <w:drawing>
                          <wp:inline distT="0" distB="0" distL="0" distR="0" wp14:anchorId="5031F89E" wp14:editId="281B9BCB">
                            <wp:extent cx="1564640" cy="424815"/>
                            <wp:effectExtent l="0" t="0" r="0" b="0"/>
                            <wp:docPr id="1" name="Obrázo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_afrehab.jpg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4640" cy="4248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132F80" w14:textId="77777777" w:rsidR="00021989" w:rsidRDefault="00021989" w:rsidP="00021989">
                      <w:pPr>
                        <w:rPr>
                          <w:lang w:val="sk-SK"/>
                        </w:rPr>
                      </w:pPr>
                    </w:p>
                    <w:p w14:paraId="5A123809" w14:textId="77777777" w:rsidR="00021989" w:rsidRDefault="00021989" w:rsidP="00021989">
                      <w:pPr>
                        <w:rPr>
                          <w:lang w:val="sk-SK"/>
                        </w:rPr>
                      </w:pPr>
                    </w:p>
                    <w:p w14:paraId="07FC98E6" w14:textId="77777777" w:rsidR="00021989" w:rsidRDefault="00021989" w:rsidP="00021989">
                      <w:pPr>
                        <w:rPr>
                          <w:lang w:val="sk-SK"/>
                        </w:rPr>
                      </w:pPr>
                    </w:p>
                    <w:p w14:paraId="00826B0D" w14:textId="77777777" w:rsidR="00021989" w:rsidRDefault="00021989" w:rsidP="00021989">
                      <w:pPr>
                        <w:rPr>
                          <w:lang w:val="sk-SK"/>
                        </w:rPr>
                      </w:pPr>
                    </w:p>
                    <w:p w14:paraId="26518DBE" w14:textId="77777777" w:rsidR="00021989" w:rsidRDefault="00021989" w:rsidP="00021989">
                      <w:pPr>
                        <w:rPr>
                          <w:lang w:val="sk-SK"/>
                        </w:rPr>
                      </w:pPr>
                    </w:p>
                    <w:p w14:paraId="21B77876" w14:textId="77777777" w:rsidR="00021989" w:rsidRDefault="00021989" w:rsidP="00021989">
                      <w:pPr>
                        <w:rPr>
                          <w:lang w:val="sk-SK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                      AF REHAB</w:t>
      </w:r>
      <w:r w:rsidR="008429FA">
        <w:t xml:space="preserve"> SK</w:t>
      </w:r>
      <w:r>
        <w:t>, s.r.o.</w:t>
      </w:r>
    </w:p>
    <w:p w14:paraId="71D8601E" w14:textId="77777777" w:rsidR="00021989" w:rsidRDefault="00550F58" w:rsidP="00021989">
      <w:pPr>
        <w:ind w:left="3540" w:firstLine="708"/>
      </w:pPr>
      <w:r>
        <w:t>Račianska 66</w:t>
      </w:r>
      <w:r w:rsidR="00021989">
        <w:t xml:space="preserve">, </w:t>
      </w:r>
      <w:r>
        <w:t>831 02 Bratislava</w:t>
      </w:r>
      <w:r w:rsidR="00021989">
        <w:tab/>
      </w:r>
      <w:r w:rsidR="00021989">
        <w:tab/>
      </w:r>
    </w:p>
    <w:p w14:paraId="41FDE7A0" w14:textId="77777777" w:rsidR="008429FA" w:rsidRDefault="008429FA" w:rsidP="008429FA">
      <w:pPr>
        <w:ind w:left="3540" w:firstLine="708"/>
      </w:pPr>
      <w:r>
        <w:t>IČO: 54 051 045 DIČ: 2121561002</w:t>
      </w:r>
    </w:p>
    <w:p w14:paraId="4B5F7650" w14:textId="77777777" w:rsidR="00021989" w:rsidRDefault="00021989" w:rsidP="00021989">
      <w:pPr>
        <w:ind w:left="3540" w:firstLine="708"/>
      </w:pPr>
      <w:r>
        <w:t>afrehab@gmail.com</w:t>
      </w:r>
    </w:p>
    <w:p w14:paraId="284AB2E1" w14:textId="77777777" w:rsidR="00021989" w:rsidRDefault="00021989" w:rsidP="00021989">
      <w:pPr>
        <w:ind w:left="3540" w:firstLine="708"/>
      </w:pPr>
      <w:r>
        <w:t>www.afrehab.sk</w:t>
      </w:r>
    </w:p>
    <w:p w14:paraId="54BD3715" w14:textId="77777777" w:rsidR="00021989" w:rsidRDefault="00021989" w:rsidP="00021989">
      <w:pPr>
        <w:rPr>
          <w:szCs w:val="22"/>
        </w:rPr>
      </w:pPr>
    </w:p>
    <w:p w14:paraId="79F6F632" w14:textId="77777777" w:rsidR="00021989" w:rsidRDefault="00021989" w:rsidP="00021989"/>
    <w:p w14:paraId="124FC6A4" w14:textId="77777777" w:rsidR="00021989" w:rsidRDefault="00021989" w:rsidP="00021989">
      <w:pPr>
        <w:jc w:val="center"/>
      </w:pPr>
      <w:r w:rsidRPr="00382421">
        <w:t xml:space="preserve">Srdečne Vás pozývam na </w:t>
      </w:r>
      <w:r>
        <w:t>kurz</w:t>
      </w:r>
    </w:p>
    <w:p w14:paraId="19843967" w14:textId="77777777" w:rsidR="00021989" w:rsidRDefault="00021989" w:rsidP="00021989">
      <w:pPr>
        <w:jc w:val="center"/>
      </w:pPr>
    </w:p>
    <w:p w14:paraId="009AE443" w14:textId="77777777" w:rsidR="00021989" w:rsidRPr="00021989" w:rsidRDefault="00021989" w:rsidP="00021989">
      <w:pPr>
        <w:jc w:val="center"/>
        <w:rPr>
          <w:b/>
          <w:sz w:val="40"/>
          <w:szCs w:val="40"/>
          <w:u w:val="single"/>
        </w:rPr>
      </w:pPr>
      <w:r w:rsidRPr="00021989">
        <w:rPr>
          <w:b/>
          <w:sz w:val="40"/>
          <w:szCs w:val="40"/>
        </w:rPr>
        <w:t xml:space="preserve">SUCHÁ IHLA a diagnostika </w:t>
      </w:r>
      <w:r>
        <w:rPr>
          <w:b/>
          <w:sz w:val="40"/>
          <w:szCs w:val="40"/>
        </w:rPr>
        <w:t>funkčný</w:t>
      </w:r>
      <w:r w:rsidRPr="00021989">
        <w:rPr>
          <w:b/>
          <w:sz w:val="40"/>
          <w:szCs w:val="40"/>
        </w:rPr>
        <w:t>ch porúch</w:t>
      </w:r>
    </w:p>
    <w:p w14:paraId="51338886" w14:textId="77777777" w:rsidR="00021989" w:rsidRPr="00382421" w:rsidRDefault="00021989" w:rsidP="00021989">
      <w:pPr>
        <w:jc w:val="center"/>
        <w:rPr>
          <w:b/>
          <w:u w:val="single"/>
        </w:rPr>
      </w:pPr>
    </w:p>
    <w:p w14:paraId="410960A3" w14:textId="77777777" w:rsidR="00021989" w:rsidRDefault="00021989" w:rsidP="00021989">
      <w:pPr>
        <w:jc w:val="center"/>
        <w:rPr>
          <w:b/>
          <w:sz w:val="40"/>
          <w:szCs w:val="40"/>
        </w:rPr>
      </w:pPr>
    </w:p>
    <w:p w14:paraId="1FCD17FF" w14:textId="77777777" w:rsidR="00021989" w:rsidRDefault="00021989" w:rsidP="00021989">
      <w:pPr>
        <w:jc w:val="center"/>
        <w:rPr>
          <w:b/>
          <w:sz w:val="28"/>
          <w:szCs w:val="28"/>
        </w:rPr>
      </w:pPr>
    </w:p>
    <w:p w14:paraId="1A1E4FC1" w14:textId="77777777" w:rsidR="00021989" w:rsidRPr="00382421" w:rsidRDefault="00021989" w:rsidP="00021989">
      <w:pPr>
        <w:jc w:val="center"/>
        <w:rPr>
          <w:b/>
        </w:rPr>
      </w:pPr>
    </w:p>
    <w:p w14:paraId="17E668D8" w14:textId="77777777" w:rsidR="00021989" w:rsidRPr="00382421" w:rsidRDefault="00021989" w:rsidP="00021989">
      <w:r w:rsidRPr="00382421">
        <w:rPr>
          <w:b/>
        </w:rPr>
        <w:t>Prednášajúci</w:t>
      </w:r>
      <w:r w:rsidRPr="00382421">
        <w:t xml:space="preserve">: </w:t>
      </w:r>
      <w:r w:rsidRPr="00382421">
        <w:tab/>
      </w:r>
      <w:r w:rsidRPr="00382421">
        <w:tab/>
      </w:r>
      <w:r>
        <w:t>PHDr. Petr Šifta, PH.D.</w:t>
      </w:r>
    </w:p>
    <w:p w14:paraId="7D50F61D" w14:textId="77777777" w:rsidR="00021989" w:rsidRPr="00382421" w:rsidRDefault="00021989" w:rsidP="00021989">
      <w:r w:rsidRPr="00382421">
        <w:tab/>
      </w:r>
      <w:r w:rsidRPr="00382421">
        <w:tab/>
      </w:r>
      <w:r w:rsidRPr="00382421">
        <w:tab/>
      </w:r>
      <w:r w:rsidRPr="00382421">
        <w:tab/>
      </w:r>
    </w:p>
    <w:p w14:paraId="25FEB9F6" w14:textId="77777777" w:rsidR="00021989" w:rsidRPr="00382421" w:rsidRDefault="00021989" w:rsidP="00021989">
      <w:pPr>
        <w:ind w:left="2124" w:hanging="2124"/>
        <w:rPr>
          <w:b/>
        </w:rPr>
      </w:pPr>
      <w:r w:rsidRPr="00382421">
        <w:rPr>
          <w:b/>
        </w:rPr>
        <w:tab/>
      </w:r>
    </w:p>
    <w:p w14:paraId="3830DCEC" w14:textId="2D0A4804" w:rsidR="00021989" w:rsidRDefault="00021989" w:rsidP="00021989">
      <w:pPr>
        <w:ind w:left="2124" w:hanging="2124"/>
      </w:pPr>
      <w:r w:rsidRPr="00382421">
        <w:rPr>
          <w:b/>
        </w:rPr>
        <w:t xml:space="preserve">Termín </w:t>
      </w:r>
      <w:r w:rsidR="008429FA" w:rsidRPr="00382421">
        <w:rPr>
          <w:b/>
        </w:rPr>
        <w:t>konan</w:t>
      </w:r>
      <w:r w:rsidR="008429FA">
        <w:rPr>
          <w:b/>
        </w:rPr>
        <w:t>ia</w:t>
      </w:r>
      <w:r w:rsidRPr="00382421">
        <w:t xml:space="preserve">:  </w:t>
      </w:r>
      <w:r w:rsidRPr="00382421">
        <w:tab/>
      </w:r>
      <w:r w:rsidR="00CD2FBC">
        <w:t xml:space="preserve">            </w:t>
      </w:r>
      <w:r w:rsidR="00633C70">
        <w:t>04</w:t>
      </w:r>
      <w:r w:rsidR="00CD2FBC">
        <w:t xml:space="preserve"> -</w:t>
      </w:r>
      <w:r w:rsidR="00633C70">
        <w:t>05</w:t>
      </w:r>
      <w:r w:rsidR="00CD2FBC">
        <w:t>.0</w:t>
      </w:r>
      <w:r w:rsidR="00633C70">
        <w:t>9</w:t>
      </w:r>
      <w:r w:rsidR="00412556">
        <w:t>.2</w:t>
      </w:r>
      <w:r w:rsidR="00985B38">
        <w:t>02</w:t>
      </w:r>
      <w:r w:rsidR="008429FA">
        <w:t>6</w:t>
      </w:r>
      <w:r>
        <w:t xml:space="preserve"> (16:00-20:00, 9:00 – 15:00)</w:t>
      </w:r>
    </w:p>
    <w:p w14:paraId="4598194F" w14:textId="77777777" w:rsidR="00021989" w:rsidRPr="00130B50" w:rsidRDefault="00021989" w:rsidP="00021989">
      <w:pPr>
        <w:ind w:left="2124" w:hanging="2124"/>
      </w:pPr>
      <w:r>
        <w:rPr>
          <w:b/>
        </w:rPr>
        <w:t xml:space="preserve">                                               </w:t>
      </w:r>
    </w:p>
    <w:p w14:paraId="770FC1CA" w14:textId="77777777" w:rsidR="00021989" w:rsidRPr="00382421" w:rsidRDefault="00021989" w:rsidP="00021989">
      <w:pPr>
        <w:ind w:left="2124" w:hanging="2124"/>
      </w:pPr>
      <w:r w:rsidRPr="00382421">
        <w:tab/>
      </w:r>
      <w:r w:rsidRPr="00382421">
        <w:tab/>
      </w:r>
    </w:p>
    <w:p w14:paraId="328A5746" w14:textId="77777777" w:rsidR="00021989" w:rsidRPr="00382421" w:rsidRDefault="00021989" w:rsidP="00021989">
      <w:pPr>
        <w:rPr>
          <w:b/>
        </w:rPr>
      </w:pPr>
    </w:p>
    <w:p w14:paraId="0042D9B2" w14:textId="77777777" w:rsidR="00021989" w:rsidRPr="00981E64" w:rsidRDefault="00021989" w:rsidP="00021989">
      <w:r>
        <w:rPr>
          <w:b/>
        </w:rPr>
        <w:t>Miesto ko</w:t>
      </w:r>
      <w:r w:rsidRPr="00382421">
        <w:rPr>
          <w:b/>
        </w:rPr>
        <w:t xml:space="preserve">nania :        </w:t>
      </w:r>
      <w:r>
        <w:rPr>
          <w:b/>
        </w:rPr>
        <w:t xml:space="preserve">           </w:t>
      </w:r>
      <w:r>
        <w:t>AF REHAB, s.r.o., Račianska 66, Bratislava</w:t>
      </w:r>
    </w:p>
    <w:p w14:paraId="1FA63D29" w14:textId="77777777" w:rsidR="00021989" w:rsidRPr="003A60D7" w:rsidRDefault="00021989" w:rsidP="00021989"/>
    <w:p w14:paraId="478509EA" w14:textId="77777777" w:rsidR="00021989" w:rsidRPr="00382421" w:rsidRDefault="00021989" w:rsidP="00021989">
      <w:r w:rsidRPr="00382421">
        <w:rPr>
          <w:b/>
        </w:rPr>
        <w:t>Cena:</w:t>
      </w:r>
      <w:r w:rsidRPr="00382421">
        <w:t xml:space="preserve"> </w:t>
      </w:r>
      <w:r w:rsidRPr="00382421">
        <w:tab/>
      </w:r>
      <w:r w:rsidRPr="00382421">
        <w:tab/>
      </w:r>
      <w:r w:rsidRPr="00382421">
        <w:tab/>
      </w:r>
      <w:r w:rsidR="00985B38">
        <w:t xml:space="preserve">             25</w:t>
      </w:r>
      <w:r w:rsidR="002B308B">
        <w:t>0</w:t>
      </w:r>
      <w:r w:rsidRPr="00382421">
        <w:t xml:space="preserve"> EUR </w:t>
      </w:r>
    </w:p>
    <w:p w14:paraId="55DA2AD3" w14:textId="77777777" w:rsidR="00021989" w:rsidRPr="00382421" w:rsidRDefault="00021989" w:rsidP="00021989">
      <w:r w:rsidRPr="00382421">
        <w:tab/>
      </w:r>
      <w:r w:rsidRPr="00382421">
        <w:tab/>
      </w:r>
      <w:r w:rsidRPr="00382421">
        <w:tab/>
      </w:r>
      <w:r w:rsidRPr="00382421">
        <w:tab/>
      </w:r>
    </w:p>
    <w:p w14:paraId="2DA9D22C" w14:textId="77777777" w:rsidR="00021989" w:rsidRPr="00382421" w:rsidRDefault="00021989" w:rsidP="00021989">
      <w:pPr>
        <w:jc w:val="both"/>
      </w:pPr>
      <w:r w:rsidRPr="00382421">
        <w:rPr>
          <w:b/>
        </w:rPr>
        <w:t>Počet účastníkov:</w:t>
      </w:r>
      <w:r w:rsidRPr="00382421">
        <w:rPr>
          <w:b/>
        </w:rPr>
        <w:tab/>
      </w:r>
      <w:r w:rsidRPr="00382421">
        <w:rPr>
          <w:b/>
        </w:rPr>
        <w:tab/>
        <w:t xml:space="preserve"> </w:t>
      </w:r>
      <w:r>
        <w:t>20</w:t>
      </w:r>
    </w:p>
    <w:p w14:paraId="66F09C94" w14:textId="77777777" w:rsidR="00021989" w:rsidRPr="00382421" w:rsidRDefault="00021989" w:rsidP="00021989"/>
    <w:p w14:paraId="37B3B541" w14:textId="77777777" w:rsidR="00021989" w:rsidRPr="00382421" w:rsidRDefault="00021989" w:rsidP="00021989">
      <w:pPr>
        <w:jc w:val="both"/>
      </w:pPr>
    </w:p>
    <w:p w14:paraId="043D5024" w14:textId="77777777" w:rsidR="00021989" w:rsidRPr="00382421" w:rsidRDefault="00021989" w:rsidP="00021989">
      <w:pPr>
        <w:jc w:val="both"/>
      </w:pPr>
    </w:p>
    <w:p w14:paraId="3F381A2B" w14:textId="77777777" w:rsidR="00021989" w:rsidRPr="00382421" w:rsidRDefault="00021989" w:rsidP="00021989">
      <w:pPr>
        <w:jc w:val="both"/>
      </w:pPr>
      <w:r>
        <w:t xml:space="preserve">Kurz </w:t>
      </w:r>
      <w:r w:rsidRPr="00382421">
        <w:t xml:space="preserve">je určený pre  fyzioterapeutov (SŠ a VŠ), </w:t>
      </w:r>
      <w:r>
        <w:t xml:space="preserve"> študentov fyzioterapie, masérov, </w:t>
      </w:r>
      <w:r w:rsidRPr="00382421">
        <w:t>rehabilitačných lek</w:t>
      </w:r>
      <w:r>
        <w:t>árov, neurológov, ortopédov, reu</w:t>
      </w:r>
      <w:r w:rsidRPr="00382421">
        <w:t xml:space="preserve">matológov, </w:t>
      </w:r>
      <w:r>
        <w:t>všeobecných lekárov, pediatrov a zdravotnícky personál</w:t>
      </w:r>
      <w:r w:rsidRPr="00382421">
        <w:t xml:space="preserve">. </w:t>
      </w:r>
      <w:r>
        <w:t xml:space="preserve">Kurz </w:t>
      </w:r>
      <w:r w:rsidRPr="00382421">
        <w:t xml:space="preserve">je rozdelený na časť teoretickú a časť praktickú. </w:t>
      </w:r>
    </w:p>
    <w:p w14:paraId="6650BA16" w14:textId="77777777" w:rsidR="00021989" w:rsidRPr="00382421" w:rsidRDefault="00021989" w:rsidP="00021989">
      <w:pPr>
        <w:jc w:val="both"/>
      </w:pPr>
    </w:p>
    <w:p w14:paraId="41FFCF5C" w14:textId="77777777" w:rsidR="00021989" w:rsidRPr="00382421" w:rsidRDefault="00021989" w:rsidP="00021989">
      <w:pPr>
        <w:jc w:val="both"/>
      </w:pPr>
      <w:r w:rsidRPr="00382421">
        <w:t>V cene je zah</w:t>
      </w:r>
      <w:r>
        <w:t>rnuté potvrdenie o absolvovaní kurzu</w:t>
      </w:r>
      <w:r w:rsidRPr="00382421">
        <w:t xml:space="preserve"> s pridelením kreditov od Slo</w:t>
      </w:r>
      <w:r>
        <w:t>venskej komory fyzioterapeutov, kniha – skrypta a občerstvenie.</w:t>
      </w:r>
    </w:p>
    <w:p w14:paraId="0DC2CF72" w14:textId="77777777" w:rsidR="00021989" w:rsidRPr="00382421" w:rsidRDefault="00021989" w:rsidP="00021989">
      <w:pPr>
        <w:jc w:val="both"/>
      </w:pPr>
    </w:p>
    <w:p w14:paraId="059D05C9" w14:textId="77777777" w:rsidR="00021989" w:rsidRDefault="00021989" w:rsidP="00021989">
      <w:pPr>
        <w:jc w:val="both"/>
      </w:pPr>
    </w:p>
    <w:p w14:paraId="73F39A6D" w14:textId="77777777" w:rsidR="00021989" w:rsidRDefault="00021989" w:rsidP="00021989">
      <w:pPr>
        <w:jc w:val="both"/>
      </w:pPr>
    </w:p>
    <w:p w14:paraId="63784075" w14:textId="77777777" w:rsidR="00021989" w:rsidRDefault="00021989" w:rsidP="00021989">
      <w:pPr>
        <w:jc w:val="both"/>
      </w:pPr>
    </w:p>
    <w:p w14:paraId="174DA1E5" w14:textId="77777777" w:rsidR="00021989" w:rsidRDefault="00021989" w:rsidP="00021989"/>
    <w:p w14:paraId="18489C6B" w14:textId="77777777" w:rsidR="00021989" w:rsidRDefault="00021989" w:rsidP="00021989"/>
    <w:p w14:paraId="34A580A0" w14:textId="77777777" w:rsidR="00021989" w:rsidRDefault="00021989" w:rsidP="00021989"/>
    <w:p w14:paraId="4C44461A" w14:textId="77777777" w:rsidR="00021989" w:rsidRDefault="00021989" w:rsidP="00021989"/>
    <w:p w14:paraId="72423453" w14:textId="77777777" w:rsidR="00021989" w:rsidRDefault="00021989" w:rsidP="00021989"/>
    <w:p w14:paraId="70DE4F08" w14:textId="77777777" w:rsidR="00021989" w:rsidRDefault="00021989" w:rsidP="00021989"/>
    <w:p w14:paraId="1B8AE1EA" w14:textId="77777777" w:rsidR="00021989" w:rsidRDefault="00021989" w:rsidP="00021989"/>
    <w:p w14:paraId="3A099929" w14:textId="77777777" w:rsidR="00021989" w:rsidRDefault="00021989" w:rsidP="00021989"/>
    <w:p w14:paraId="1D459ADB" w14:textId="77777777" w:rsidR="00021989" w:rsidRDefault="00021989" w:rsidP="00021989"/>
    <w:p w14:paraId="125278B0" w14:textId="77777777" w:rsidR="00021989" w:rsidRDefault="00021989" w:rsidP="00021989"/>
    <w:p w14:paraId="00ECA31A" w14:textId="77777777" w:rsidR="00021989" w:rsidRPr="00021989" w:rsidRDefault="00021989" w:rsidP="00021989">
      <w:pPr>
        <w:rPr>
          <w:b/>
        </w:rPr>
      </w:pPr>
      <w:r w:rsidRPr="00021989">
        <w:rPr>
          <w:b/>
        </w:rPr>
        <w:lastRenderedPageBreak/>
        <w:t>PROGRAM KURZU</w:t>
      </w:r>
    </w:p>
    <w:p w14:paraId="1139C18A" w14:textId="77777777" w:rsidR="00021989" w:rsidRDefault="00021989" w:rsidP="00021989"/>
    <w:p w14:paraId="6FC27B3C" w14:textId="77777777" w:rsidR="00021989" w:rsidRDefault="00021989" w:rsidP="0002198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Kurz trvá 10 hodín.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 w:rsidRPr="00021989">
        <w:rPr>
          <w:rFonts w:ascii="Arial" w:hAnsi="Arial" w:cs="Arial"/>
          <w:b/>
          <w:color w:val="222222"/>
          <w:shd w:val="clear" w:color="auto" w:fill="FFFFFF"/>
        </w:rPr>
        <w:t>1.</w:t>
      </w:r>
      <w:r>
        <w:rPr>
          <w:rFonts w:ascii="Arial" w:hAnsi="Arial" w:cs="Arial"/>
          <w:color w:val="222222"/>
          <w:shd w:val="clear" w:color="auto" w:fill="FFFFFF"/>
        </w:rPr>
        <w:t xml:space="preserve"> Úvod – zoznámenie sa s problematikou, vysvetlenie pojmov </w:t>
      </w:r>
      <w:r w:rsidRPr="00021989">
        <w:rPr>
          <w:rFonts w:ascii="Arial" w:hAnsi="Arial" w:cs="Arial"/>
          <w:color w:val="222222"/>
          <w:u w:val="single"/>
          <w:shd w:val="clear" w:color="auto" w:fill="FFFFFF"/>
        </w:rPr>
        <w:t>(cca 1 hodina)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- čo sú primárne, sekundárne funkčné poruchy, ako ich diagnostikovať.</w:t>
      </w:r>
    </w:p>
    <w:p w14:paraId="12FEA9AB" w14:textId="77777777" w:rsidR="00021989" w:rsidRDefault="00021989" w:rsidP="0002198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021989">
        <w:rPr>
          <w:rFonts w:ascii="Arial" w:hAnsi="Arial" w:cs="Arial"/>
          <w:b/>
          <w:color w:val="222222"/>
          <w:shd w:val="clear" w:color="auto" w:fill="FFFFFF"/>
        </w:rPr>
        <w:t>2.</w:t>
      </w:r>
      <w:r>
        <w:rPr>
          <w:rFonts w:ascii="Arial" w:hAnsi="Arial" w:cs="Arial"/>
          <w:color w:val="222222"/>
          <w:shd w:val="clear" w:color="auto" w:fill="FFFFFF"/>
        </w:rPr>
        <w:t xml:space="preserve"> Teoretické východiska - trigger points (miesta výskytu, reťazenie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funkčných porúch, diagnostika,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terapia, anatomické súvislosti) </w:t>
      </w:r>
      <w:r w:rsidRPr="00021989">
        <w:rPr>
          <w:rFonts w:ascii="Arial" w:hAnsi="Arial" w:cs="Arial"/>
          <w:color w:val="222222"/>
          <w:u w:val="single"/>
          <w:shd w:val="clear" w:color="auto" w:fill="FFFFFF"/>
        </w:rPr>
        <w:t>(cca 2 hodiny)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Ako sa neurofyziologicky popisuje trigger point – posledné vedecké informácie ohľadom teórie vzniku trigger pointov, popis veľkej svalové slučky, kde je jej kríženie, dôležité anatomické miesta reťazenia funkčných porúch, súvislosti medzi blokovým postavením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jednotlivých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segmentov a následné funkčné zmeny mäkkých tkanív, ďalej ich vzájomná ovplyvniteľnosť.</w:t>
      </w:r>
    </w:p>
    <w:p w14:paraId="4EBFC08A" w14:textId="77777777" w:rsidR="00021989" w:rsidRDefault="00021989" w:rsidP="0002198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021989">
        <w:rPr>
          <w:rFonts w:ascii="Arial" w:hAnsi="Arial" w:cs="Arial"/>
          <w:b/>
          <w:color w:val="222222"/>
          <w:shd w:val="clear" w:color="auto" w:fill="FFFFFF"/>
        </w:rPr>
        <w:t>3.</w:t>
      </w:r>
      <w:r>
        <w:rPr>
          <w:rFonts w:ascii="Arial" w:hAnsi="Arial" w:cs="Arial"/>
          <w:color w:val="222222"/>
          <w:shd w:val="clear" w:color="auto" w:fill="FFFFFF"/>
        </w:rPr>
        <w:t xml:space="preserve"> Rozdiel medzi anatómiou a kineziológiou pohybového aparátu </w:t>
      </w:r>
      <w:r w:rsidRPr="00021989">
        <w:rPr>
          <w:rFonts w:ascii="Arial" w:hAnsi="Arial" w:cs="Arial"/>
          <w:color w:val="222222"/>
          <w:u w:val="single"/>
          <w:shd w:val="clear" w:color="auto" w:fill="FFFFFF"/>
        </w:rPr>
        <w:t>(cca 1 hodina)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Hlavný rozdiel v popise pohybového aparátu z anatomického a kineziologického hľadiska podľa jednotlivých svalových systémov (napr.musculus triceps surae z pohľadu anatómie a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kineziológie)</w:t>
      </w:r>
    </w:p>
    <w:p w14:paraId="2D4A498C" w14:textId="77777777" w:rsidR="00021989" w:rsidRDefault="00021989" w:rsidP="0002198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021989">
        <w:rPr>
          <w:rFonts w:ascii="Arial" w:hAnsi="Arial" w:cs="Arial"/>
          <w:b/>
          <w:color w:val="222222"/>
          <w:shd w:val="clear" w:color="auto" w:fill="FFFFFF"/>
        </w:rPr>
        <w:t>4.</w:t>
      </w:r>
      <w:r>
        <w:rPr>
          <w:rFonts w:ascii="Arial" w:hAnsi="Arial" w:cs="Arial"/>
          <w:color w:val="222222"/>
          <w:shd w:val="clear" w:color="auto" w:fill="FFFFFF"/>
        </w:rPr>
        <w:t xml:space="preserve"> Praktická časť - terapia funkčných porúch podľa Travel a Simons </w:t>
      </w:r>
      <w:r w:rsidRPr="00021989">
        <w:rPr>
          <w:rFonts w:ascii="Arial" w:hAnsi="Arial" w:cs="Arial"/>
          <w:color w:val="222222"/>
          <w:u w:val="single"/>
          <w:shd w:val="clear" w:color="auto" w:fill="FFFFFF"/>
        </w:rPr>
        <w:t>(cca 5 hodín)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Anatomický popis dôležitých miest vzniku a výskytu trigger points podľa jednotlivých pohybových segmentov, teda Krk, HK, chrbát, hrudník, brucho, DK, popis vertebroviscerálnych vzťahov, možnosť ovplyvnenia trigger points a efektivita jednotlivých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terapeutických prístupov, praktické skúsenosti, popis jednotlivých kazuistík z praxe fyzioterapeuta, kineziologický pohľad a</w:t>
      </w:r>
      <w:r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color w:val="222222"/>
          <w:shd w:val="clear" w:color="auto" w:fill="FFFFFF"/>
        </w:rPr>
        <w:t>vysvetlenie.</w:t>
      </w:r>
    </w:p>
    <w:p w14:paraId="15F44A6A" w14:textId="77777777" w:rsidR="00021989" w:rsidRDefault="00021989" w:rsidP="0002198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 w:rsidRPr="00021989">
        <w:rPr>
          <w:rFonts w:ascii="Arial" w:hAnsi="Arial" w:cs="Arial"/>
          <w:b/>
          <w:color w:val="222222"/>
          <w:shd w:val="clear" w:color="auto" w:fill="FFFFFF"/>
        </w:rPr>
        <w:t>5.</w:t>
      </w:r>
      <w:r>
        <w:rPr>
          <w:rFonts w:ascii="Arial" w:hAnsi="Arial" w:cs="Arial"/>
          <w:color w:val="222222"/>
          <w:shd w:val="clear" w:color="auto" w:fill="FFFFFF"/>
        </w:rPr>
        <w:t xml:space="preserve"> Opakovanie – zopakovanie poznatkov z kurzu </w:t>
      </w:r>
      <w:r w:rsidRPr="00021989">
        <w:rPr>
          <w:rFonts w:ascii="Arial" w:hAnsi="Arial" w:cs="Arial"/>
          <w:color w:val="222222"/>
          <w:u w:val="single"/>
          <w:shd w:val="clear" w:color="auto" w:fill="FFFFFF"/>
        </w:rPr>
        <w:t>(cca 30 minút)</w:t>
      </w:r>
    </w:p>
    <w:p w14:paraId="57D79415" w14:textId="77777777" w:rsidR="00021989" w:rsidRDefault="00021989" w:rsidP="00021989">
      <w:r>
        <w:rPr>
          <w:rFonts w:ascii="Arial" w:hAnsi="Arial" w:cs="Arial"/>
          <w:color w:val="222222"/>
        </w:rPr>
        <w:br/>
      </w:r>
      <w:r w:rsidRPr="00021989">
        <w:rPr>
          <w:rFonts w:ascii="Arial" w:hAnsi="Arial" w:cs="Arial"/>
          <w:b/>
          <w:color w:val="222222"/>
          <w:shd w:val="clear" w:color="auto" w:fill="FFFFFF"/>
        </w:rPr>
        <w:t>6.</w:t>
      </w:r>
      <w:r>
        <w:rPr>
          <w:rFonts w:ascii="Arial" w:hAnsi="Arial" w:cs="Arial"/>
          <w:color w:val="222222"/>
          <w:shd w:val="clear" w:color="auto" w:fill="FFFFFF"/>
        </w:rPr>
        <w:t xml:space="preserve"> Záver - priestor pro dotazy </w:t>
      </w:r>
      <w:r w:rsidRPr="00021989">
        <w:rPr>
          <w:rFonts w:ascii="Arial" w:hAnsi="Arial" w:cs="Arial"/>
          <w:color w:val="222222"/>
          <w:u w:val="single"/>
          <w:shd w:val="clear" w:color="auto" w:fill="FFFFFF"/>
        </w:rPr>
        <w:t>(cca 30 minút)</w:t>
      </w:r>
    </w:p>
    <w:p w14:paraId="0458BFBA" w14:textId="77777777" w:rsidR="00021989" w:rsidRPr="00382421" w:rsidRDefault="00021989" w:rsidP="00021989">
      <w:pPr>
        <w:rPr>
          <w:b/>
        </w:rPr>
      </w:pPr>
    </w:p>
    <w:p w14:paraId="5BBFEABB" w14:textId="77777777" w:rsidR="00666AF9" w:rsidRDefault="00666AF9"/>
    <w:sectPr w:rsidR="00666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89"/>
    <w:rsid w:val="00021989"/>
    <w:rsid w:val="000448D4"/>
    <w:rsid w:val="0005400B"/>
    <w:rsid w:val="001F2F5C"/>
    <w:rsid w:val="002351E4"/>
    <w:rsid w:val="002B308B"/>
    <w:rsid w:val="00412556"/>
    <w:rsid w:val="00453F78"/>
    <w:rsid w:val="00550F58"/>
    <w:rsid w:val="00633C70"/>
    <w:rsid w:val="00666AF9"/>
    <w:rsid w:val="006C3DC3"/>
    <w:rsid w:val="008429FA"/>
    <w:rsid w:val="00872AB6"/>
    <w:rsid w:val="009747AB"/>
    <w:rsid w:val="00985B38"/>
    <w:rsid w:val="00993BDB"/>
    <w:rsid w:val="009F7704"/>
    <w:rsid w:val="00AD321D"/>
    <w:rsid w:val="00C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95CC"/>
  <w15:chartTrackingRefBased/>
  <w15:docId w15:val="{F7EAF4EE-FA21-4CE3-9763-2BA02BEED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21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Andrej Foltýn</cp:lastModifiedBy>
  <cp:revision>3</cp:revision>
  <dcterms:created xsi:type="dcterms:W3CDTF">2026-08-17T12:08:00Z</dcterms:created>
  <dcterms:modified xsi:type="dcterms:W3CDTF">2026-08-17T12:09:00Z</dcterms:modified>
</cp:coreProperties>
</file>